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3F776" w14:textId="474266B5" w:rsidR="009E0256" w:rsidRDefault="003212E8">
      <w:r>
        <w:t>Step 1: Click on the login menu item on the Texas Justice Court Training Center’s website (</w:t>
      </w:r>
      <w:hyperlink r:id="rId4" w:history="1">
        <w:r w:rsidRPr="007B3CBC">
          <w:rPr>
            <w:rStyle w:val="Hyperlink"/>
          </w:rPr>
          <w:t>https://www.tjctc.org</w:t>
        </w:r>
      </w:hyperlink>
      <w:r>
        <w:t xml:space="preserve">) </w:t>
      </w:r>
    </w:p>
    <w:p w14:paraId="10CC6ABB" w14:textId="57697C8E" w:rsidR="003212E8" w:rsidRDefault="003212E8">
      <w:r>
        <w:rPr>
          <w:noProof/>
        </w:rPr>
        <w:drawing>
          <wp:inline distT="0" distB="0" distL="0" distR="0" wp14:anchorId="466098E4" wp14:editId="1B3E0D75">
            <wp:extent cx="5934075" cy="4914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C2F27" w14:textId="62EF992C" w:rsidR="003212E8" w:rsidRDefault="003212E8"/>
    <w:p w14:paraId="6EEE0BEC" w14:textId="77777777" w:rsidR="003212E8" w:rsidRDefault="003212E8"/>
    <w:p w14:paraId="30D64B91" w14:textId="77777777" w:rsidR="003212E8" w:rsidRDefault="003212E8"/>
    <w:p w14:paraId="17FE0685" w14:textId="77777777" w:rsidR="003212E8" w:rsidRDefault="003212E8"/>
    <w:p w14:paraId="2B75B1C5" w14:textId="77777777" w:rsidR="003212E8" w:rsidRDefault="003212E8"/>
    <w:p w14:paraId="52FB229F" w14:textId="77777777" w:rsidR="003212E8" w:rsidRDefault="003212E8"/>
    <w:p w14:paraId="55B758C4" w14:textId="77777777" w:rsidR="003212E8" w:rsidRDefault="003212E8"/>
    <w:p w14:paraId="0D5FF4D6" w14:textId="77777777" w:rsidR="003212E8" w:rsidRDefault="003212E8"/>
    <w:p w14:paraId="05787F58" w14:textId="77777777" w:rsidR="003212E8" w:rsidRDefault="003212E8"/>
    <w:p w14:paraId="1CD411C4" w14:textId="35407941" w:rsidR="003212E8" w:rsidRDefault="003212E8">
      <w:r>
        <w:lastRenderedPageBreak/>
        <w:t xml:space="preserve">Step 2: Login with your </w:t>
      </w:r>
      <w:proofErr w:type="spellStart"/>
      <w:r>
        <w:t>UserID</w:t>
      </w:r>
      <w:proofErr w:type="spellEnd"/>
      <w:r>
        <w:t xml:space="preserve"> and Password</w:t>
      </w:r>
    </w:p>
    <w:p w14:paraId="39397E2D" w14:textId="7ABA0671" w:rsidR="003212E8" w:rsidRDefault="003212E8">
      <w:r>
        <w:rPr>
          <w:noProof/>
        </w:rPr>
        <w:drawing>
          <wp:inline distT="0" distB="0" distL="0" distR="0" wp14:anchorId="0921F4B7" wp14:editId="11612EA4">
            <wp:extent cx="5934075" cy="4914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1516" w14:textId="726444F2" w:rsidR="003212E8" w:rsidRDefault="003212E8"/>
    <w:p w14:paraId="10D10346" w14:textId="77777777" w:rsidR="003212E8" w:rsidRDefault="003212E8"/>
    <w:p w14:paraId="26084A32" w14:textId="77777777" w:rsidR="003212E8" w:rsidRDefault="003212E8"/>
    <w:p w14:paraId="225E06D2" w14:textId="77777777" w:rsidR="003212E8" w:rsidRDefault="003212E8"/>
    <w:p w14:paraId="6B95E651" w14:textId="77777777" w:rsidR="003212E8" w:rsidRDefault="003212E8"/>
    <w:p w14:paraId="6AB08DFA" w14:textId="77777777" w:rsidR="003212E8" w:rsidRDefault="003212E8"/>
    <w:p w14:paraId="466C0E64" w14:textId="77777777" w:rsidR="003212E8" w:rsidRDefault="003212E8"/>
    <w:p w14:paraId="1920FF4C" w14:textId="77777777" w:rsidR="003212E8" w:rsidRDefault="003212E8"/>
    <w:p w14:paraId="5E547070" w14:textId="77777777" w:rsidR="003212E8" w:rsidRDefault="003212E8"/>
    <w:p w14:paraId="55902CD0" w14:textId="77777777" w:rsidR="003212E8" w:rsidRDefault="003212E8"/>
    <w:p w14:paraId="0BB5F81F" w14:textId="686A6ACD" w:rsidR="003212E8" w:rsidRDefault="003212E8">
      <w:r>
        <w:lastRenderedPageBreak/>
        <w:t>Step 3: Select the “</w:t>
      </w:r>
      <w:r w:rsidRPr="003212E8">
        <w:rPr>
          <w:i/>
          <w:iCs/>
        </w:rPr>
        <w:t>View/Edit Student Info</w:t>
      </w:r>
      <w:r>
        <w:t xml:space="preserve">” menu option under </w:t>
      </w:r>
      <w:r w:rsidRPr="003212E8">
        <w:rPr>
          <w:b/>
          <w:bCs/>
        </w:rPr>
        <w:t>My Information</w:t>
      </w:r>
      <w:r>
        <w:t xml:space="preserve">. </w:t>
      </w:r>
    </w:p>
    <w:p w14:paraId="509560B8" w14:textId="17140873" w:rsidR="003212E8" w:rsidRDefault="003212E8">
      <w:r>
        <w:rPr>
          <w:noProof/>
        </w:rPr>
        <w:drawing>
          <wp:inline distT="0" distB="0" distL="0" distR="0" wp14:anchorId="787BEE30" wp14:editId="0F0791D9">
            <wp:extent cx="5934075" cy="4914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4D1EE" w14:textId="0ABDE076" w:rsidR="003212E8" w:rsidRDefault="003212E8"/>
    <w:p w14:paraId="2465BD05" w14:textId="77777777" w:rsidR="003212E8" w:rsidRDefault="003212E8"/>
    <w:p w14:paraId="25E987B5" w14:textId="77777777" w:rsidR="003212E8" w:rsidRDefault="003212E8"/>
    <w:p w14:paraId="4A80311A" w14:textId="77777777" w:rsidR="003212E8" w:rsidRDefault="003212E8"/>
    <w:p w14:paraId="1EBC59CC" w14:textId="77777777" w:rsidR="003212E8" w:rsidRDefault="003212E8"/>
    <w:p w14:paraId="7E9EA7EB" w14:textId="77777777" w:rsidR="003212E8" w:rsidRDefault="003212E8"/>
    <w:p w14:paraId="45DE537B" w14:textId="77777777" w:rsidR="003212E8" w:rsidRDefault="003212E8"/>
    <w:p w14:paraId="062997AD" w14:textId="77777777" w:rsidR="003212E8" w:rsidRDefault="003212E8"/>
    <w:p w14:paraId="65AE0BB9" w14:textId="77777777" w:rsidR="003212E8" w:rsidRDefault="003212E8"/>
    <w:p w14:paraId="3158BA1A" w14:textId="00EAB265" w:rsidR="003212E8" w:rsidRDefault="003212E8">
      <w:pPr>
        <w:rPr>
          <w:b/>
          <w:bCs/>
        </w:rPr>
      </w:pPr>
      <w:r>
        <w:lastRenderedPageBreak/>
        <w:t xml:space="preserve">Step 4: Enter the </w:t>
      </w:r>
      <w:r w:rsidRPr="003212E8">
        <w:rPr>
          <w:b/>
          <w:bCs/>
        </w:rPr>
        <w:t>Alternate Email</w:t>
      </w:r>
      <w:r>
        <w:t xml:space="preserve"> address you wish to </w:t>
      </w:r>
      <w:r w:rsidR="00F94200">
        <w:t>receive</w:t>
      </w:r>
      <w:r>
        <w:t xml:space="preserve"> our newsletters and alerts and select the Yes option for </w:t>
      </w:r>
      <w:r w:rsidRPr="003212E8">
        <w:rPr>
          <w:b/>
          <w:bCs/>
        </w:rPr>
        <w:t xml:space="preserve">Use Alternate Email </w:t>
      </w:r>
      <w:proofErr w:type="gramStart"/>
      <w:r w:rsidRPr="003212E8">
        <w:rPr>
          <w:b/>
          <w:bCs/>
        </w:rPr>
        <w:t>For</w:t>
      </w:r>
      <w:proofErr w:type="gramEnd"/>
      <w:r w:rsidRPr="003212E8">
        <w:rPr>
          <w:b/>
          <w:bCs/>
        </w:rPr>
        <w:t xml:space="preserve"> Newsletter</w:t>
      </w:r>
    </w:p>
    <w:p w14:paraId="128A33E6" w14:textId="61049EC8" w:rsidR="003212E8" w:rsidRDefault="003212E8">
      <w:r>
        <w:rPr>
          <w:noProof/>
        </w:rPr>
        <w:drawing>
          <wp:inline distT="0" distB="0" distL="0" distR="0" wp14:anchorId="31EE849D" wp14:editId="7E4FDD6C">
            <wp:extent cx="5934075" cy="4914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C520D" w14:textId="6DE86848" w:rsidR="003212E8" w:rsidRDefault="003212E8"/>
    <w:p w14:paraId="5F2EC8F6" w14:textId="77777777" w:rsidR="003212E8" w:rsidRDefault="003212E8"/>
    <w:p w14:paraId="5EF594C8" w14:textId="77777777" w:rsidR="003212E8" w:rsidRDefault="003212E8"/>
    <w:p w14:paraId="1EE68CB0" w14:textId="77777777" w:rsidR="003212E8" w:rsidRDefault="003212E8"/>
    <w:p w14:paraId="35D05585" w14:textId="77777777" w:rsidR="003212E8" w:rsidRDefault="003212E8"/>
    <w:p w14:paraId="4C7E0688" w14:textId="77777777" w:rsidR="003212E8" w:rsidRDefault="003212E8"/>
    <w:p w14:paraId="7A7ECE35" w14:textId="77777777" w:rsidR="003212E8" w:rsidRDefault="003212E8"/>
    <w:p w14:paraId="0AC3E9A7" w14:textId="77777777" w:rsidR="003212E8" w:rsidRDefault="003212E8"/>
    <w:p w14:paraId="7E372BC0" w14:textId="77777777" w:rsidR="003212E8" w:rsidRDefault="003212E8"/>
    <w:p w14:paraId="07F585A0" w14:textId="18E75867" w:rsidR="003212E8" w:rsidRDefault="003212E8">
      <w:pPr>
        <w:rPr>
          <w:b/>
          <w:bCs/>
        </w:rPr>
      </w:pPr>
      <w:r>
        <w:lastRenderedPageBreak/>
        <w:t xml:space="preserve">Step 5: Click the </w:t>
      </w:r>
      <w:r w:rsidRPr="003212E8">
        <w:rPr>
          <w:b/>
          <w:bCs/>
        </w:rPr>
        <w:t>Submit button</w:t>
      </w:r>
    </w:p>
    <w:p w14:paraId="166F4BCC" w14:textId="596B2D98" w:rsidR="003212E8" w:rsidRDefault="003212E8">
      <w:r>
        <w:rPr>
          <w:noProof/>
        </w:rPr>
        <w:drawing>
          <wp:inline distT="0" distB="0" distL="0" distR="0" wp14:anchorId="076D358D" wp14:editId="432D98FF">
            <wp:extent cx="5934075" cy="49149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0F64F" w14:textId="28B62997" w:rsidR="00BC69DF" w:rsidRDefault="00BC69DF"/>
    <w:p w14:paraId="0900F4A4" w14:textId="184439F5" w:rsidR="00BC69DF" w:rsidRDefault="00BC69DF">
      <w:bookmarkStart w:id="0" w:name="_Hlk42262946"/>
      <w:r>
        <w:t>Now all our newsletters, updates and alerts will be sent</w:t>
      </w:r>
      <w:r w:rsidR="00644B23">
        <w:t xml:space="preserve"> to</w:t>
      </w:r>
      <w:r>
        <w:t xml:space="preserve"> your alternate email address. You will still receive system emails</w:t>
      </w:r>
      <w:r w:rsidR="00644B23">
        <w:t>,</w:t>
      </w:r>
      <w:r>
        <w:t xml:space="preserve"> Legal Board Alerts, Invoices, Confirmation Letters </w:t>
      </w:r>
      <w:r w:rsidR="00644B23">
        <w:rPr>
          <w:rStyle w:val="e24kjd"/>
        </w:rPr>
        <w:t xml:space="preserve">etcetera, </w:t>
      </w:r>
      <w:r>
        <w:t xml:space="preserve">at the primary email address you have listed. </w:t>
      </w:r>
      <w:bookmarkEnd w:id="0"/>
    </w:p>
    <w:p w14:paraId="5291438D" w14:textId="7BDF7331" w:rsidR="00BC69DF" w:rsidRDefault="00BC69DF">
      <w:r>
        <w:t xml:space="preserve">If you have any concerns, comments or questions please contact </w:t>
      </w:r>
      <w:r w:rsidR="00D53421">
        <w:t>Jeff Grajek</w:t>
      </w:r>
      <w:r>
        <w:t xml:space="preserve"> at </w:t>
      </w:r>
      <w:hyperlink r:id="rId10" w:history="1">
        <w:r w:rsidR="00D53421" w:rsidRPr="007B3CBC">
          <w:rPr>
            <w:rStyle w:val="Hyperlink"/>
          </w:rPr>
          <w:t>jg60@txstate.edu</w:t>
        </w:r>
      </w:hyperlink>
      <w:r>
        <w:t xml:space="preserve"> or by phone at 512.347.9927</w:t>
      </w:r>
      <w:r w:rsidR="00D53421">
        <w:t xml:space="preserve"> ext. 202</w:t>
      </w:r>
    </w:p>
    <w:sectPr w:rsidR="00BC69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2E8"/>
    <w:rsid w:val="003212E8"/>
    <w:rsid w:val="00644B23"/>
    <w:rsid w:val="009E0256"/>
    <w:rsid w:val="00BC69DF"/>
    <w:rsid w:val="00D53421"/>
    <w:rsid w:val="00E63226"/>
    <w:rsid w:val="00F9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62868"/>
  <w15:chartTrackingRefBased/>
  <w15:docId w15:val="{68390831-371B-441A-9711-7C2BF8E1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12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12E8"/>
    <w:rPr>
      <w:color w:val="605E5C"/>
      <w:shd w:val="clear" w:color="auto" w:fill="E1DFDD"/>
    </w:rPr>
  </w:style>
  <w:style w:type="character" w:customStyle="1" w:styleId="e24kjd">
    <w:name w:val="e24kjd"/>
    <w:basedOn w:val="DefaultParagraphFont"/>
    <w:rsid w:val="00644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jg60@txstate.edu" TargetMode="External"/><Relationship Id="rId4" Type="http://schemas.openxmlformats.org/officeDocument/2006/relationships/hyperlink" Target="https://www.tjctc.org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Grajek, Jeffrey P</dc:creator>
  <cp:keywords/>
  <dc:description/>
  <cp:lastModifiedBy>Grajek, Jeffrey P</cp:lastModifiedBy>
  <cp:revision>5</cp:revision>
  <dcterms:created xsi:type="dcterms:W3CDTF">2020-06-05T17:51:00Z</dcterms:created>
  <dcterms:modified xsi:type="dcterms:W3CDTF">2020-06-05T20:35:00Z</dcterms:modified>
</cp:coreProperties>
</file>